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Информация</w:t>
      </w:r>
    </w:p>
    <w:p>
      <w:pPr>
        <w:pStyle w:val="Style41"/>
        <w:widowControl w:val="false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color w:val="auto"/>
          <w:kern w:val="2"/>
          <w:sz w:val="28"/>
          <w:szCs w:val="24"/>
          <w:lang w:val="ru-RU" w:eastAsia="ru-RU" w:bidi="ru-RU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 результатах проведенн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ой 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планов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ой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 xml:space="preserve"> проверк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4"/>
          <w:lang w:val="ru-RU" w:eastAsia="ru-RU" w:bidi="ru-RU"/>
        </w:rPr>
        <w:t>е</w:t>
      </w:r>
    </w:p>
    <w:p>
      <w:pPr>
        <w:pStyle w:val="Style41"/>
        <w:widowControl/>
        <w:shd w:val="clear" w:fill="FFFFFF"/>
        <w:suppressAutoHyphens w:val="true"/>
        <w:overflowPunct w:val="fals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eastAsia="Source Han Sans CN Regular" w:cs="Lohit Devanaga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</w:pP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«С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ru-RU" w:bidi="ru-RU"/>
        </w:rPr>
        <w:t>клад ГСМ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8"/>
          <w:sz w:val="28"/>
          <w:szCs w:val="24"/>
          <w:highlight w:val="white"/>
          <w:u w:val="none"/>
          <w:vertAlign w:val="baseline"/>
          <w:em w:val="none"/>
          <w:lang w:val="ru-RU" w:eastAsia="ru-RU" w:bidi="ru-RU"/>
        </w:rPr>
        <w:t>» ООО «ПФ Р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position w:val="0"/>
          <w:sz w:val="28"/>
          <w:sz w:val="28"/>
          <w:szCs w:val="24"/>
          <w:highlight w:val="white"/>
          <w:u w:val="none"/>
          <w:vertAlign w:val="baseline"/>
          <w:em w:val="none"/>
          <w:lang w:val="ru-RU" w:eastAsia="ru-RU" w:bidi="ru-RU"/>
        </w:rPr>
        <w:t>М»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4"/>
          <w:highlight w:val="white"/>
          <w:u w:val="none"/>
          <w:em w:val="none"/>
          <w:lang w:val="ru-RU" w:eastAsia="ru-RU" w:bidi="ru-RU"/>
        </w:rPr>
        <w:t>.</w:t>
      </w:r>
    </w:p>
    <w:p>
      <w:pPr>
        <w:pStyle w:val="Style41"/>
        <w:bidi w:val="0"/>
        <w:spacing w:lineRule="auto" w:line="276"/>
        <w:ind w:left="0" w:right="0" w:hanging="0"/>
        <w:jc w:val="center"/>
        <w:rPr/>
      </w:pPr>
      <w:r>
        <w:rPr/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В рамках реализации пункта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1 Плана проведения Управлением Федеральной службы войск национальной гвардии Российской Федерации по Республике Марий Эл плановых проверок объектов топливно-энергетического комплекса, которым присвоена категория опасности, на 2026 г.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</w:t>
      </w:r>
      <w:bookmarkStart w:id="3" w:name="__DdeLink__2416_126555834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проведен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а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ая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выездн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ая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>а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 объекта топливно-энергетического комплекса –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«Склад ГСМ» ООО «ПФ РМ».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fals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По итогам проведенн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ки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выявлено 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9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нарушений требований Федерального закона от 21.07.2011г. № 256-ФЗ «О безопасности объектов топливно-энергетического комплекса». В отношении виновн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ого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юридического лица составлен  протокол об административн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ом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правонарушени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и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по ч.1 ст. 20.30 КоАП РФ «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sz w:val="28"/>
          <w:szCs w:val="28"/>
          <w:highlight w:val="white"/>
          <w:u w:val="none"/>
          <w:shd w:fill="auto" w:val="clear"/>
          <w:em w:val="none"/>
          <w:lang w:val="ru-RU" w:eastAsia="en-US" w:bidi="ar-SA"/>
        </w:rPr>
        <w:t xml:space="preserve">Нарушение 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strike w:val="false"/>
          <w:dstrike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u w:val="none"/>
          <w:effect w:val="none"/>
          <w:em w:val="none"/>
          <w:lang w:eastAsia="zh-CN" w:bidi="ar-SA"/>
        </w:rPr>
        <w:t>требований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если эти действия (бездействие) не содержат признаков уголовно наказуемого 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strike w:val="false"/>
          <w:dstrike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u w:val="none"/>
          <w:effect w:val="none"/>
          <w:em w:val="none"/>
          <w:lang w:eastAsia="zh-CN" w:bidi="ar-SA"/>
        </w:rPr>
        <w:t>деяния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». 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Решением суда 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w w:val="100"/>
          <w:kern w:val="2"/>
          <w:position w:val="0"/>
          <w:sz w:val="28"/>
          <w:sz w:val="28"/>
          <w:szCs w:val="24"/>
          <w:highlight w:val="white"/>
          <w:u w:val="none"/>
          <w:vertAlign w:val="baseline"/>
          <w:em w:val="none"/>
          <w:lang w:val="ru-RU" w:eastAsia="ru-RU" w:bidi="ru-RU"/>
        </w:rPr>
        <w:t xml:space="preserve">ООО «ПФ РМ» привлечено к ответственности и назначено административное наказание в виде штрафа. </w:t>
      </w:r>
      <w:r>
        <w:rPr>
          <w:rStyle w:val="Style8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w w:val="100"/>
          <w:kern w:val="2"/>
          <w:position w:val="0"/>
          <w:sz w:val="28"/>
          <w:sz w:val="28"/>
          <w:szCs w:val="24"/>
          <w:highlight w:val="white"/>
          <w:u w:val="none"/>
          <w:vertAlign w:val="baseline"/>
          <w:em w:val="none"/>
          <w:lang w:val="ru-RU" w:eastAsia="ru-RU" w:bidi="ru-RU"/>
        </w:rPr>
        <w:t>В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ынесено предписание об устранении выявленных нарушений.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character" w:styleId="21">
    <w:name w:val="Основной текст (2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position w:val="0"/>
      <w:sz w:val="26"/>
      <w:sz w:val="26"/>
      <w:szCs w:val="26"/>
      <w:u w:val="none"/>
      <w:vertAlign w:val="baseline"/>
      <w:lang w:val="ru-RU" w:bidi="ru-RU"/>
    </w:rPr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2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5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6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7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151</TotalTime>
  <Application>LibreOffice/6.4.7.2$Linux_X86_64 LibreOffice_project/40$Build-2</Application>
  <Pages>1</Pages>
  <Words>199</Words>
  <Characters>1470</Characters>
  <CharactersWithSpaces>1663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2026-10-02T11:40:46Z</cp:lastPrinted>
  <dcterms:modified xsi:type="dcterms:W3CDTF">2026-10-05T11:00:22Z</dcterms:modified>
  <cp:revision>28</cp:revision>
  <dc:subject/>
  <dc:title>Default</dc:title>
</cp:coreProperties>
</file>